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625C63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716D39A1" w:rsidR="00E76DAE" w:rsidRPr="00837C58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Министерство на външните работи на Република България чрез Посолството на Република България в</w:t>
      </w:r>
      <w:r w:rsidR="00225402">
        <w:rPr>
          <w:rFonts w:eastAsia="Times New Roman" w:cstheme="minorHAnsi"/>
          <w:color w:val="212121"/>
          <w:sz w:val="24"/>
          <w:szCs w:val="24"/>
          <w:lang w:val="bg-BG"/>
        </w:rPr>
        <w:t xml:space="preserve"> Скопие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година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.</w:t>
      </w:r>
    </w:p>
    <w:p w14:paraId="15BA0818" w14:textId="77777777" w:rsidR="00D10230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38DC6B04" w:rsidR="00CF783E" w:rsidRPr="00837C58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225402">
        <w:rPr>
          <w:rStyle w:val="tlid-translation"/>
          <w:b/>
          <w:sz w:val="24"/>
          <w:szCs w:val="24"/>
          <w:lang w:val="ru-RU"/>
        </w:rPr>
        <w:t>Република Северна Македония</w:t>
      </w:r>
      <w:r w:rsidR="001D4F9E">
        <w:rPr>
          <w:rStyle w:val="tlid-translation"/>
          <w:b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837C58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4C2017F4" w14:textId="05F5CF91" w:rsidR="00225402" w:rsidRDefault="00225402" w:rsidP="002B6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225402">
        <w:rPr>
          <w:rFonts w:eastAsia="Times New Roman" w:cstheme="minorHAnsi"/>
          <w:i/>
          <w:color w:val="212121"/>
          <w:sz w:val="24"/>
          <w:szCs w:val="24"/>
          <w:lang w:val="bg-BG"/>
        </w:rPr>
        <w:t>- Подобряване на образователната инфраструктура, вкл. спортна;</w:t>
      </w:r>
    </w:p>
    <w:p w14:paraId="4228ABCB" w14:textId="77777777" w:rsidR="00225402" w:rsidRPr="00225402" w:rsidRDefault="00225402" w:rsidP="002B6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0643CE1A" w14:textId="3DD336FC" w:rsidR="00225402" w:rsidRDefault="00225402" w:rsidP="002B6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225402">
        <w:rPr>
          <w:rFonts w:eastAsia="Times New Roman" w:cstheme="minorHAnsi"/>
          <w:i/>
          <w:color w:val="212121"/>
          <w:sz w:val="24"/>
          <w:szCs w:val="24"/>
          <w:lang w:val="bg-BG"/>
        </w:rPr>
        <w:t>- Осигуряване на качествено здравеопазване;</w:t>
      </w:r>
    </w:p>
    <w:p w14:paraId="6AF146C6" w14:textId="77777777" w:rsidR="00225402" w:rsidRPr="00225402" w:rsidRDefault="00225402" w:rsidP="002B6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7246627B" w14:textId="5CAD174C" w:rsidR="00225402" w:rsidRDefault="00225402" w:rsidP="002B6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225402">
        <w:rPr>
          <w:rFonts w:eastAsia="Times New Roman" w:cstheme="minorHAnsi"/>
          <w:i/>
          <w:color w:val="212121"/>
          <w:sz w:val="24"/>
          <w:szCs w:val="24"/>
          <w:lang w:val="bg-BG"/>
        </w:rPr>
        <w:t>- Изграждане на капацитет за защита и гарантиране на правата на човека;</w:t>
      </w:r>
    </w:p>
    <w:p w14:paraId="776395E6" w14:textId="77777777" w:rsidR="00225402" w:rsidRPr="00225402" w:rsidRDefault="00225402" w:rsidP="002B6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113CFAE1" w14:textId="7056A564" w:rsidR="00225402" w:rsidRDefault="00225402" w:rsidP="002B6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225402">
        <w:rPr>
          <w:rFonts w:eastAsia="Times New Roman" w:cstheme="minorHAnsi"/>
          <w:i/>
          <w:color w:val="212121"/>
          <w:sz w:val="24"/>
          <w:szCs w:val="24"/>
          <w:lang w:val="bg-BG"/>
        </w:rPr>
        <w:t>- Гарантиране свободата на словото, медийния плурализъм, добрите практики за борба с дезинформацията и фалшивите новини, както и обмяната на опит и изграждането на трайни контакти и връзки между журналистите;</w:t>
      </w:r>
    </w:p>
    <w:p w14:paraId="4713EC1B" w14:textId="77777777" w:rsidR="00225402" w:rsidRPr="00225402" w:rsidRDefault="00225402" w:rsidP="002B6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67BD67B0" w14:textId="6B713651" w:rsidR="00225402" w:rsidRPr="00225402" w:rsidRDefault="00225402" w:rsidP="002B6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225402">
        <w:rPr>
          <w:rFonts w:eastAsia="Times New Roman" w:cstheme="minorHAnsi"/>
          <w:i/>
          <w:color w:val="212121"/>
          <w:sz w:val="24"/>
          <w:szCs w:val="24"/>
          <w:lang w:val="bg-BG"/>
        </w:rPr>
        <w:t>- Насърчаването на демократичните процеси на основата на ценностите на демокрацията, върховенството на закона.</w:t>
      </w:r>
    </w:p>
    <w:p w14:paraId="10C72B62" w14:textId="77777777" w:rsidR="001D4F9E" w:rsidRPr="000B48F1" w:rsidRDefault="001D4F9E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43D80287" w14:textId="77777777" w:rsidR="00B93894" w:rsidRPr="001D4F9E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50E5CA29" w14:textId="77777777" w:rsidR="00B93894" w:rsidRPr="00837C58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837C58" w:rsidRDefault="00BA1059" w:rsidP="00BA1059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254AC736" w14:textId="77777777" w:rsidR="00326EB3" w:rsidRPr="005C594D" w:rsidRDefault="00953829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5C594D">
        <w:rPr>
          <w:rFonts w:eastAsia="Times New Roman" w:cstheme="minorHAnsi"/>
          <w:i/>
          <w:color w:val="212121"/>
          <w:sz w:val="24"/>
          <w:szCs w:val="24"/>
          <w:lang w:val="bg-BG"/>
        </w:rPr>
        <w:t>О</w:t>
      </w:r>
      <w:r w:rsidR="003B61BC" w:rsidRPr="005C594D">
        <w:rPr>
          <w:rFonts w:eastAsia="Times New Roman" w:cstheme="minorHAnsi"/>
          <w:i/>
          <w:color w:val="212121"/>
          <w:sz w:val="24"/>
          <w:szCs w:val="24"/>
          <w:lang w:val="bg-BG"/>
        </w:rPr>
        <w:t>писва</w:t>
      </w:r>
      <w:r w:rsidRPr="005C594D">
        <w:rPr>
          <w:rFonts w:eastAsia="Times New Roman" w:cstheme="minorHAnsi"/>
          <w:i/>
          <w:color w:val="212121"/>
          <w:sz w:val="24"/>
          <w:szCs w:val="24"/>
          <w:lang w:val="bg-BG"/>
        </w:rPr>
        <w:t>т се</w:t>
      </w:r>
      <w:r w:rsidR="003B61BC" w:rsidRPr="005C594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A75138" w:rsidRPr="005C594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конкретни цели и </w:t>
      </w:r>
      <w:r w:rsidR="00D63F24" w:rsidRPr="005C594D">
        <w:rPr>
          <w:rFonts w:eastAsia="Times New Roman" w:cstheme="minorHAnsi"/>
          <w:i/>
          <w:color w:val="212121"/>
          <w:sz w:val="24"/>
          <w:szCs w:val="24"/>
          <w:lang w:val="bg-BG"/>
        </w:rPr>
        <w:t>обхват на проектите</w:t>
      </w:r>
      <w:r w:rsidR="00FA0899" w:rsidRPr="005C594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в контекста на заложените приоритетни области.</w:t>
      </w:r>
    </w:p>
    <w:p w14:paraId="40C9193D" w14:textId="1D42831D" w:rsidR="001D4F9E" w:rsidRDefault="00756D26" w:rsidP="00B40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B40895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Посочва се за постигането </w:t>
      </w:r>
      <w:r w:rsidRPr="00B4089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на кои от Целите </w:t>
      </w:r>
      <w:r w:rsidR="00EF016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на ООН </w:t>
      </w:r>
      <w:r w:rsidRPr="00B4089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за устойчиво развитие ще допринесе проектът</w:t>
      </w:r>
      <w:r w:rsidR="00EF0165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.</w:t>
      </w:r>
    </w:p>
    <w:p w14:paraId="1BACA81C" w14:textId="680C8174" w:rsidR="00A564FB" w:rsidRDefault="00A564FB" w:rsidP="00B40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</w:p>
    <w:p w14:paraId="42CF2D36" w14:textId="190C5A3F" w:rsidR="00A564FB" w:rsidRDefault="00A564FB" w:rsidP="00B40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564F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Повишаване качеството на образованието в учебните заведения на територията на страната посредством оборудването с технически средства на зали и кабинети за профилирано обучение по различни дисциплини, подобряване на сградния фонд и </w:t>
      </w:r>
      <w:r w:rsidRPr="00A564FB">
        <w:rPr>
          <w:rFonts w:eastAsia="Times New Roman" w:cstheme="minorHAnsi"/>
          <w:i/>
          <w:color w:val="212121"/>
          <w:sz w:val="24"/>
          <w:szCs w:val="24"/>
          <w:lang w:val="bg-BG"/>
        </w:rPr>
        <w:lastRenderedPageBreak/>
        <w:t>прилежащата инфраструктура посредством ремонтни дейности и установка на нови инсталации, ремонт на вътрешни помещения и др.;</w:t>
      </w:r>
    </w:p>
    <w:p w14:paraId="7DDA22F5" w14:textId="2D9A5443" w:rsidR="001D4F9E" w:rsidRPr="00A564FB" w:rsidRDefault="00A564FB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564FB">
        <w:rPr>
          <w:rFonts w:eastAsia="Times New Roman" w:cstheme="minorHAnsi"/>
          <w:i/>
          <w:color w:val="212121"/>
          <w:sz w:val="24"/>
          <w:szCs w:val="24"/>
          <w:lang w:val="bg-BG"/>
        </w:rPr>
        <w:t>- Предоставяне на по качествено здравеопазване посредством ремонт и реконструкция на здравни заведения, както и оборудване с модерна компютърна и специализирана техника;</w:t>
      </w:r>
    </w:p>
    <w:p w14:paraId="149F4830" w14:textId="7FCFAB12" w:rsidR="00A564FB" w:rsidRDefault="00A564FB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564F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У</w:t>
      </w:r>
      <w:r w:rsidRPr="00A564FB">
        <w:rPr>
          <w:rFonts w:eastAsia="Times New Roman" w:cstheme="minorHAnsi"/>
          <w:i/>
          <w:color w:val="212121"/>
          <w:sz w:val="24"/>
          <w:szCs w:val="24"/>
          <w:lang w:val="bg-BG"/>
        </w:rPr>
        <w:t>твърждаване на демократичните ценности, свободата на словото и правата на човека в контекста на стремежа към европейска интеграция на Република Северна Македония;</w:t>
      </w:r>
    </w:p>
    <w:p w14:paraId="2BBB5564" w14:textId="4F95566F" w:rsidR="00A564FB" w:rsidRPr="00837C58" w:rsidRDefault="00A564FB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564FB">
        <w:rPr>
          <w:rFonts w:eastAsia="Times New Roman" w:cstheme="minorHAnsi"/>
          <w:i/>
          <w:color w:val="212121"/>
          <w:sz w:val="24"/>
          <w:szCs w:val="24"/>
          <w:lang w:val="bg-BG"/>
        </w:rPr>
        <w:t>- Стимулиране и подпомагане на изграждането на административния капацитет на Република Северна Македония с цел укрепване на върховенството на закона и демократичното управление;</w:t>
      </w:r>
    </w:p>
    <w:p w14:paraId="347BFD20" w14:textId="77777777" w:rsidR="00326EB3" w:rsidRPr="00837C58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837C58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1D4F9E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65E2A193" w14:textId="77777777" w:rsidR="00A564FB" w:rsidRPr="00A564FB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t>- Хора в неравностойно положение;</w:t>
      </w:r>
    </w:p>
    <w:p w14:paraId="425D68A8" w14:textId="0BA8658A" w:rsidR="00A564FB" w:rsidRPr="002B60FD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t xml:space="preserve">- Млади хора и </w:t>
      </w:r>
      <w:r w:rsidRPr="00A564FB">
        <w:rPr>
          <w:rFonts w:ascii="Cambria" w:hAnsi="Cambria" w:cstheme="minorHAnsi"/>
          <w:i/>
          <w:sz w:val="24"/>
          <w:szCs w:val="24"/>
          <w:lang w:val="bg-BG"/>
        </w:rPr>
        <w:t>м</w:t>
      </w:r>
      <w:r w:rsidRPr="00A564FB">
        <w:rPr>
          <w:rFonts w:ascii="Cambria" w:hAnsi="Cambria" w:cstheme="minorHAnsi"/>
          <w:i/>
          <w:sz w:val="24"/>
          <w:szCs w:val="24"/>
          <w:lang w:val="ru-RU"/>
        </w:rPr>
        <w:t>ладежки организации</w:t>
      </w:r>
      <w:r w:rsidR="002B60FD" w:rsidRPr="002B60FD">
        <w:rPr>
          <w:rFonts w:ascii="Cambria" w:hAnsi="Cambria" w:cstheme="minorHAnsi"/>
          <w:i/>
          <w:sz w:val="24"/>
          <w:szCs w:val="24"/>
          <w:lang w:val="ru-RU"/>
        </w:rPr>
        <w:t>;</w:t>
      </w:r>
    </w:p>
    <w:p w14:paraId="1484D039" w14:textId="1860E809" w:rsidR="00A564FB" w:rsidRPr="002B60FD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t>- Граждански сдружения и организации</w:t>
      </w:r>
      <w:r w:rsidR="002B60FD">
        <w:rPr>
          <w:rFonts w:ascii="Cambria" w:hAnsi="Cambria" w:cstheme="minorHAnsi"/>
          <w:i/>
          <w:sz w:val="24"/>
          <w:szCs w:val="24"/>
        </w:rPr>
        <w:t>;</w:t>
      </w:r>
    </w:p>
    <w:p w14:paraId="4634D05B" w14:textId="77777777" w:rsidR="00A564FB" w:rsidRPr="00A564FB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t>- Социално уязвими групи;</w:t>
      </w:r>
    </w:p>
    <w:p w14:paraId="732A0EFE" w14:textId="77777777" w:rsidR="00A564FB" w:rsidRPr="00A564FB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t>-  Местно население в градовете и селата;</w:t>
      </w:r>
    </w:p>
    <w:p w14:paraId="2F8E219B" w14:textId="77777777" w:rsidR="00A564FB" w:rsidRPr="00A564FB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t>- Държавна и местна администрация, с възможно по-голям брой от хора, за които да бъде достъпен резултатът от реализираните проекти.</w:t>
      </w:r>
    </w:p>
    <w:p w14:paraId="00A7CF8F" w14:textId="77777777" w:rsidR="00EF0165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73739B83" w14:textId="4F581198" w:rsidR="00B93894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1D4F9E" w:rsidRDefault="001A117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17C2DA27" w14:textId="0D93738D" w:rsidR="00ED05D5" w:rsidRDefault="00607756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>Утвърждаване на доброто име и международния авторитет на Република България;</w:t>
      </w:r>
    </w:p>
    <w:p w14:paraId="11B8E638" w14:textId="0FC73A94" w:rsidR="00ED05D5" w:rsidRDefault="00ED05D5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П</w:t>
      </w:r>
      <w:r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>одобряване на социално-икономическот</w:t>
      </w:r>
      <w:r w:rsid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>о развитие и доброто управление;</w:t>
      </w:r>
      <w:r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</w:p>
    <w:p w14:paraId="03F9C5AB" w14:textId="0D7777E1" w:rsidR="00607756" w:rsidRDefault="00ED05D5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О</w:t>
      </w:r>
      <w:r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>сигуряване на приобщаващо, равнопост</w:t>
      </w:r>
      <w:r w:rsid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>авено и качествено образование;</w:t>
      </w:r>
    </w:p>
    <w:p w14:paraId="36EC1A13" w14:textId="240BB7F9" w:rsidR="00607756" w:rsidRDefault="00607756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 О</w:t>
      </w:r>
      <w:r w:rsidR="00ED05D5"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сигуряване на достъп до качествено здравеопазване; </w:t>
      </w:r>
    </w:p>
    <w:p w14:paraId="6133738D" w14:textId="77777777" w:rsidR="00607756" w:rsidRDefault="00607756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 И</w:t>
      </w:r>
      <w:r w:rsidR="00ED05D5"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>зграждане на администрати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вен и институционален капацитет;</w:t>
      </w:r>
    </w:p>
    <w:p w14:paraId="7E8B7173" w14:textId="274EA93C" w:rsidR="00ED05D5" w:rsidRPr="00D351BD" w:rsidRDefault="00607756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 З</w:t>
      </w:r>
      <w:r w:rsidR="00ED05D5"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>ащита правата на човека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5CF79BFD" w14:textId="77777777" w:rsidR="00ED05D5" w:rsidRDefault="00ED05D5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bg-BG"/>
        </w:rPr>
      </w:pPr>
    </w:p>
    <w:p w14:paraId="55C0DDDF" w14:textId="1268E3CB" w:rsidR="003D6175" w:rsidRPr="00837C58" w:rsidRDefault="00FA0899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sz w:val="24"/>
          <w:szCs w:val="24"/>
          <w:lang w:val="bg-BG"/>
        </w:rPr>
        <w:t>4</w:t>
      </w:r>
      <w:r w:rsidR="00B93894" w:rsidRPr="00837C58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837C58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630CA78D" w14:textId="77777777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</w:p>
    <w:p w14:paraId="7784A981" w14:textId="2BA849D3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</w:t>
      </w:r>
      <w:r w:rsidRPr="00C37282">
        <w:rPr>
          <w:rFonts w:eastAsia="Times New Roman" w:cstheme="minorHAnsi"/>
          <w:iCs/>
          <w:sz w:val="24"/>
          <w:szCs w:val="24"/>
          <w:lang w:val="bg-BG"/>
        </w:rPr>
        <w:t xml:space="preserve">е </w:t>
      </w:r>
      <w:r w:rsidR="00086CD4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C6334B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7777777" w:rsidR="00754B52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837C58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202632DE" w:rsidR="003D6175" w:rsidRPr="00837C58" w:rsidRDefault="003D6175" w:rsidP="00D351BD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>
        <w:rPr>
          <w:rFonts w:asciiTheme="minorHAnsi" w:hAnsiTheme="minorHAnsi" w:cstheme="minorHAnsi"/>
          <w:iCs/>
          <w:lang w:val="bg-BG"/>
        </w:rPr>
        <w:t>–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 </w:t>
      </w:r>
      <w:r w:rsidRPr="00C6334B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iCs/>
          <w:lang w:val="bg-BG"/>
        </w:rPr>
        <w:t>75 000 евро</w:t>
      </w:r>
      <w:r w:rsidRPr="00C6334B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63E85AC5" w:rsidR="000556DF" w:rsidRPr="000556DF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837C58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- </w:t>
      </w:r>
      <w:r w:rsidRPr="00837C58">
        <w:rPr>
          <w:rFonts w:asciiTheme="minorHAnsi" w:hAnsiTheme="minorHAnsi" w:cstheme="minorHAnsi"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color w:val="212121"/>
          <w:lang w:val="bg-BG"/>
        </w:rPr>
        <w:t>150 000 евро</w:t>
      </w:r>
      <w:r w:rsidRPr="0091450D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7353ABD9" w:rsidR="000556DF" w:rsidRPr="00EC6573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>
        <w:rPr>
          <w:rFonts w:asciiTheme="minorHAnsi" w:hAnsiTheme="minorHAnsi" w:cstheme="minorHAnsi"/>
          <w:lang w:val="bg-BG"/>
        </w:rPr>
        <w:t>за проекти, чи</w:t>
      </w:r>
      <w:r w:rsidR="00385BAF">
        <w:rPr>
          <w:rFonts w:asciiTheme="minorHAnsi" w:hAnsiTheme="minorHAnsi" w:cstheme="minorHAnsi"/>
          <w:lang w:val="bg-BG"/>
        </w:rPr>
        <w:t>ято основна цел е</w:t>
      </w:r>
      <w:r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EC6573">
        <w:rPr>
          <w:rFonts w:asciiTheme="minorHAnsi" w:hAnsiTheme="minorHAnsi" w:cstheme="minorHAnsi"/>
          <w:lang w:val="bg-BG"/>
        </w:rPr>
        <w:t xml:space="preserve"> т.нар. </w:t>
      </w:r>
      <w:r w:rsidR="000556DF" w:rsidRPr="00EC6573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EC6573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>
        <w:rPr>
          <w:rFonts w:asciiTheme="minorHAnsi" w:hAnsiTheme="minorHAnsi" w:cstheme="minorHAnsi"/>
          <w:lang w:val="bg-BG"/>
        </w:rPr>
        <w:t>, творчески ателиета</w:t>
      </w:r>
      <w:r w:rsidR="000556DF" w:rsidRPr="00EC6573">
        <w:rPr>
          <w:rFonts w:asciiTheme="minorHAnsi" w:hAnsiTheme="minorHAnsi" w:cstheme="minorHAnsi"/>
          <w:lang w:val="bg-BG"/>
        </w:rPr>
        <w:t xml:space="preserve"> и др./, 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размерът на помощта не може да надвишава </w:t>
      </w:r>
      <w:r w:rsidR="00086CD4">
        <w:rPr>
          <w:rFonts w:asciiTheme="minorHAnsi" w:hAnsiTheme="minorHAnsi" w:cstheme="minorHAnsi"/>
          <w:b/>
          <w:lang w:val="bg-BG"/>
        </w:rPr>
        <w:t>15 000 евро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5E5D7783" w14:textId="77777777" w:rsidR="001B1E0A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B1E0A">
        <w:rPr>
          <w:rFonts w:cstheme="minorHAnsi"/>
          <w:iCs/>
          <w:sz w:val="24"/>
          <w:szCs w:val="24"/>
          <w:lang w:val="bg-BG"/>
        </w:rPr>
        <w:lastRenderedPageBreak/>
        <w:t>4.</w:t>
      </w:r>
      <w:r>
        <w:rPr>
          <w:rFonts w:cstheme="minorHAnsi"/>
          <w:iCs/>
          <w:sz w:val="24"/>
          <w:szCs w:val="24"/>
          <w:lang w:val="bg-BG"/>
        </w:rPr>
        <w:t>3</w:t>
      </w:r>
      <w:r w:rsidRPr="001B1E0A">
        <w:rPr>
          <w:rFonts w:cstheme="minorHAnsi"/>
          <w:iCs/>
          <w:sz w:val="24"/>
          <w:szCs w:val="24"/>
          <w:lang w:val="bg-BG"/>
        </w:rPr>
        <w:t xml:space="preserve">. </w:t>
      </w:r>
      <w:r>
        <w:rPr>
          <w:rFonts w:cstheme="minorHAnsi"/>
          <w:iCs/>
          <w:sz w:val="24"/>
          <w:szCs w:val="24"/>
          <w:lang w:val="bg-BG"/>
        </w:rPr>
        <w:t>О</w:t>
      </w:r>
      <w:r w:rsidRPr="001B1E0A">
        <w:rPr>
          <w:rFonts w:cstheme="minorHAnsi"/>
          <w:iCs/>
          <w:sz w:val="24"/>
          <w:szCs w:val="24"/>
          <w:lang w:val="bg-BG"/>
        </w:rPr>
        <w:t xml:space="preserve">сигурено </w:t>
      </w:r>
      <w:r>
        <w:rPr>
          <w:rFonts w:cstheme="minorHAnsi"/>
          <w:iCs/>
          <w:sz w:val="24"/>
          <w:szCs w:val="24"/>
          <w:lang w:val="bg-BG"/>
        </w:rPr>
        <w:t xml:space="preserve">от кандидата </w:t>
      </w:r>
      <w:proofErr w:type="spellStart"/>
      <w:r w:rsidRPr="001B1E0A">
        <w:rPr>
          <w:rFonts w:cstheme="minorHAnsi"/>
          <w:iCs/>
          <w:sz w:val="24"/>
          <w:szCs w:val="24"/>
          <w:lang w:val="bg-BG"/>
        </w:rPr>
        <w:t>съ</w:t>
      </w:r>
      <w:proofErr w:type="spellEnd"/>
      <w:r w:rsidRPr="001B1E0A">
        <w:rPr>
          <w:rFonts w:cstheme="minorHAnsi"/>
          <w:iCs/>
          <w:sz w:val="24"/>
          <w:szCs w:val="24"/>
          <w:lang w:val="bg-BG"/>
        </w:rPr>
        <w:t xml:space="preserve">-финансиране </w:t>
      </w:r>
      <w:r>
        <w:rPr>
          <w:rFonts w:cstheme="minorHAnsi"/>
          <w:iCs/>
          <w:sz w:val="24"/>
          <w:szCs w:val="24"/>
          <w:lang w:val="bg-BG"/>
        </w:rPr>
        <w:t xml:space="preserve">на дейности по проекта </w:t>
      </w:r>
      <w:r w:rsidRPr="001B1E0A">
        <w:rPr>
          <w:rFonts w:cstheme="minorHAnsi"/>
          <w:iCs/>
          <w:sz w:val="24"/>
          <w:szCs w:val="24"/>
          <w:lang w:val="bg-BG"/>
        </w:rPr>
        <w:t>ще се разглежда като предимство при оценяване</w:t>
      </w:r>
      <w:r>
        <w:rPr>
          <w:rFonts w:cstheme="minorHAnsi"/>
          <w:iCs/>
          <w:sz w:val="24"/>
          <w:szCs w:val="24"/>
          <w:lang w:val="bg-BG"/>
        </w:rPr>
        <w:t>то</w:t>
      </w:r>
      <w:r w:rsidRPr="001B1E0A">
        <w:rPr>
          <w:rFonts w:cstheme="minorHAnsi"/>
          <w:iCs/>
          <w:sz w:val="24"/>
          <w:szCs w:val="24"/>
          <w:lang w:val="bg-BG"/>
        </w:rPr>
        <w:t>, подбор</w:t>
      </w:r>
      <w:r>
        <w:rPr>
          <w:rFonts w:cstheme="minorHAnsi"/>
          <w:iCs/>
          <w:sz w:val="24"/>
          <w:szCs w:val="24"/>
          <w:lang w:val="bg-BG"/>
        </w:rPr>
        <w:t>а</w:t>
      </w:r>
      <w:r w:rsidRPr="001B1E0A">
        <w:rPr>
          <w:rFonts w:cstheme="minorHAnsi"/>
          <w:iCs/>
          <w:sz w:val="24"/>
          <w:szCs w:val="24"/>
          <w:lang w:val="bg-BG"/>
        </w:rPr>
        <w:t xml:space="preserve"> и одобряване</w:t>
      </w:r>
      <w:r>
        <w:rPr>
          <w:rFonts w:cstheme="minorHAnsi"/>
          <w:iCs/>
          <w:sz w:val="24"/>
          <w:szCs w:val="24"/>
          <w:lang w:val="bg-BG"/>
        </w:rPr>
        <w:t>то на проектите</w:t>
      </w:r>
      <w:r w:rsidRPr="001B1E0A">
        <w:rPr>
          <w:rFonts w:cstheme="minorHAnsi"/>
          <w:iCs/>
          <w:sz w:val="24"/>
          <w:szCs w:val="24"/>
          <w:lang w:val="bg-BG"/>
        </w:rPr>
        <w:t>.</w:t>
      </w:r>
    </w:p>
    <w:p w14:paraId="42BEC6EA" w14:textId="77777777" w:rsidR="00284CD0" w:rsidRPr="00C37282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65F76">
        <w:rPr>
          <w:rFonts w:cstheme="minorHAnsi"/>
          <w:iCs/>
          <w:sz w:val="24"/>
          <w:szCs w:val="24"/>
          <w:lang w:val="bg-BG"/>
        </w:rPr>
        <w:t xml:space="preserve">4.4 </w:t>
      </w:r>
      <w:r w:rsidRPr="00C37282">
        <w:rPr>
          <w:rFonts w:cstheme="minorHAnsi"/>
          <w:iCs/>
          <w:sz w:val="24"/>
          <w:szCs w:val="24"/>
          <w:lang w:val="bg-BG"/>
        </w:rPr>
        <w:t>Проектни пр</w:t>
      </w:r>
      <w:r w:rsidR="00DE541A" w:rsidRPr="00C37282">
        <w:rPr>
          <w:rFonts w:cstheme="minorHAnsi"/>
          <w:iCs/>
          <w:sz w:val="24"/>
          <w:szCs w:val="24"/>
          <w:lang w:val="bg-BG"/>
        </w:rPr>
        <w:t>едложения, предвиждащи съвместни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дейност</w:t>
      </w:r>
      <w:r w:rsidR="00DE541A" w:rsidRPr="00C37282">
        <w:rPr>
          <w:rFonts w:cstheme="minorHAnsi"/>
          <w:iCs/>
          <w:sz w:val="24"/>
          <w:szCs w:val="24"/>
          <w:lang w:val="bg-BG"/>
        </w:rPr>
        <w:t>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C6334B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1B1E0A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lang w:val="bg-BG"/>
        </w:rPr>
      </w:pPr>
    </w:p>
    <w:p w14:paraId="10D5FF31" w14:textId="27838915" w:rsidR="006810BF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EF0165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EF0165" w:rsidRDefault="006810BF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625C63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1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Default="00837C5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5.2. </w:t>
      </w:r>
      <w:r w:rsidR="00C81544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B4089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53BFD55B" w:rsidR="0055491B" w:rsidRPr="00BD5A61" w:rsidRDefault="0055491B" w:rsidP="00BD5A61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color w:val="212121"/>
          <w:sz w:val="24"/>
          <w:szCs w:val="24"/>
        </w:rPr>
      </w:pPr>
      <w:r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>5.3. При определяне на общия срок за изпълнение на проекта следва да се предвиди срок за административни производства по местното законодателство</w:t>
      </w:r>
      <w:r w:rsidR="00334B25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, например за регистрация на проекта </w:t>
      </w:r>
      <w:r w:rsidR="00BD5A61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в Централната база данни за чуждестранна помощ към Министерството </w:t>
      </w:r>
      <w:r w:rsidR="00C246C4">
        <w:rPr>
          <w:rFonts w:eastAsia="Times New Roman" w:cstheme="minorHAnsi"/>
          <w:b/>
          <w:color w:val="212121"/>
          <w:sz w:val="24"/>
          <w:szCs w:val="24"/>
          <w:lang w:val="bg-BG"/>
        </w:rPr>
        <w:t>на европейските въпроси на РСМ</w:t>
      </w:r>
      <w:r w:rsidR="00BD5A61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>, издаване на разрешения за строит</w:t>
      </w:r>
      <w:r w:rsidR="00334B25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>елни дейности</w:t>
      </w:r>
      <w:r w:rsidR="00BD5A61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и други</w:t>
      </w:r>
      <w:r w:rsidRPr="00BD5A61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.</w:t>
      </w:r>
    </w:p>
    <w:p w14:paraId="52C0DDB4" w14:textId="77777777" w:rsidR="00FD1C7A" w:rsidRPr="00FD1C7A" w:rsidRDefault="00FD1C7A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A892055" w14:textId="77777777" w:rsidR="00EC6573" w:rsidRPr="00B40895" w:rsidRDefault="00EC657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6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837C58" w:rsidRDefault="00B12C2A" w:rsidP="00814F0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3481B55" w14:textId="77777777" w:rsidR="00EC657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Приоритетни:</w:t>
      </w:r>
    </w:p>
    <w:p w14:paraId="1DB9D705" w14:textId="2FCD0BF3" w:rsidR="00640BFD" w:rsidRPr="00B12C2A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3D6175" w:rsidRPr="00B12C2A">
        <w:rPr>
          <w:rFonts w:cstheme="minorHAnsi"/>
          <w:color w:val="212121"/>
          <w:sz w:val="24"/>
          <w:szCs w:val="24"/>
          <w:lang w:val="bg-BG"/>
        </w:rPr>
        <w:t xml:space="preserve">Първостепенни 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и второстепенни </w:t>
      </w:r>
      <w:r w:rsidR="003D6175" w:rsidRPr="00B12C2A">
        <w:rPr>
          <w:rFonts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1B3B61" w:rsidRPr="00B12C2A">
        <w:rPr>
          <w:rFonts w:cstheme="minorHAnsi"/>
          <w:color w:val="212121"/>
          <w:sz w:val="24"/>
          <w:szCs w:val="24"/>
          <w:lang w:val="bg-BG"/>
        </w:rPr>
        <w:t xml:space="preserve">на </w:t>
      </w:r>
      <w:r>
        <w:rPr>
          <w:rFonts w:cstheme="minorHAnsi"/>
          <w:color w:val="212121"/>
          <w:sz w:val="24"/>
          <w:szCs w:val="24"/>
          <w:lang w:val="ru-RU"/>
        </w:rPr>
        <w:t>Република Северна Македония</w:t>
      </w:r>
      <w:r w:rsidR="003D617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33B120A8" w14:textId="4D66EDF4" w:rsidR="00640BFD" w:rsidRPr="00EC6573" w:rsidRDefault="00640BFD" w:rsidP="0064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Pr="00B12C2A">
        <w:rPr>
          <w:rFonts w:cstheme="minorHAnsi"/>
          <w:color w:val="212121"/>
          <w:sz w:val="24"/>
          <w:szCs w:val="24"/>
          <w:lang w:val="bg-BG"/>
        </w:rPr>
        <w:t xml:space="preserve">Международни и местни неправителствени организации; </w:t>
      </w:r>
    </w:p>
    <w:p w14:paraId="21ACF8F0" w14:textId="78464201" w:rsidR="00EF0165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9F1DF5" w:rsidRPr="00B12C2A">
        <w:rPr>
          <w:rFonts w:cstheme="minorHAnsi"/>
          <w:color w:val="212121"/>
          <w:sz w:val="24"/>
          <w:szCs w:val="24"/>
          <w:lang w:val="bg-BG"/>
        </w:rPr>
        <w:t>Общини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321496F0" w:rsidR="00EF0165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B12C2A">
        <w:rPr>
          <w:rFonts w:cstheme="minorHAnsi"/>
          <w:color w:val="212121"/>
          <w:sz w:val="24"/>
          <w:szCs w:val="24"/>
          <w:lang w:val="bg-BG"/>
        </w:rPr>
        <w:t>;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43E73ACC" w:rsidR="00351785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0B48F1" w:rsidRPr="00B12C2A">
        <w:rPr>
          <w:rFonts w:cstheme="minorHAnsi"/>
          <w:color w:val="212121"/>
          <w:sz w:val="24"/>
          <w:szCs w:val="24"/>
          <w:lang w:val="bg-BG"/>
        </w:rPr>
        <w:t>М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еждун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683070FA" w14:textId="41D9D9AF" w:rsidR="00814F03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0B48F1" w:rsidRPr="00B12C2A">
        <w:rPr>
          <w:rFonts w:cstheme="minorHAnsi"/>
          <w:color w:val="212121"/>
          <w:sz w:val="24"/>
          <w:szCs w:val="24"/>
          <w:lang w:val="bg-BG"/>
        </w:rPr>
        <w:t>Д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руги</w:t>
      </w:r>
      <w:r w:rsidR="000B48F1" w:rsidRPr="00B12C2A">
        <w:rPr>
          <w:rFonts w:cstheme="minorHAnsi"/>
          <w:color w:val="212121"/>
          <w:sz w:val="24"/>
          <w:szCs w:val="24"/>
          <w:lang w:val="bg-BG"/>
        </w:rPr>
        <w:t xml:space="preserve"> (в зависимост от спецификата на страната)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.</w:t>
      </w:r>
    </w:p>
    <w:p w14:paraId="256B1D22" w14:textId="33771B04" w:rsidR="00814F03" w:rsidRDefault="00814F03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7B543FD1" w14:textId="6A212D2F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15CF5272" w14:textId="77777777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30B868F" w:rsidR="00D351BD" w:rsidRPr="00B40895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Недопустими кандидати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за предстоящата процедура за </w:t>
      </w:r>
      <w:r w:rsidR="00086CD4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 w:rsidR="00640BFD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</w:t>
      </w: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:</w:t>
      </w:r>
    </w:p>
    <w:p w14:paraId="065A53F5" w14:textId="5F8EC44E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B40895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</w:t>
      </w:r>
      <w:r>
        <w:rPr>
          <w:rFonts w:asciiTheme="minorHAnsi" w:hAnsiTheme="minorHAnsi" w:cstheme="minorHAnsi"/>
          <w:lang w:val="bg-BG"/>
        </w:rPr>
        <w:t>ие</w:t>
      </w:r>
      <w:r w:rsidR="00814F03">
        <w:rPr>
          <w:rFonts w:asciiTheme="minorHAnsi" w:hAnsiTheme="minorHAnsi" w:cstheme="minorHAnsi"/>
          <w:lang w:val="bg-BG"/>
        </w:rPr>
        <w:t xml:space="preserve"> /</w:t>
      </w:r>
      <w:r w:rsidR="00814F03" w:rsidRPr="00814F03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EF0165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EF0165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EF0165">
        <w:rPr>
          <w:rFonts w:asciiTheme="minorHAnsi" w:hAnsiTheme="minorHAnsi" w:cstheme="minorHAnsi"/>
        </w:rPr>
        <w:t>e</w:t>
      </w:r>
      <w:r w:rsidRPr="00EF0165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EF0165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EF0165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EF0165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EF0165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EF0165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lastRenderedPageBreak/>
        <w:t xml:space="preserve">Бенефициенти, които не са представили междинни отчети по проекти от предходни години </w:t>
      </w:r>
      <w:r>
        <w:rPr>
          <w:rFonts w:asciiTheme="minorHAnsi" w:hAnsiTheme="minorHAnsi" w:cstheme="minorHAnsi"/>
          <w:lang w:val="bg-BG"/>
        </w:rPr>
        <w:t>в срока на договора/анекса.</w:t>
      </w:r>
    </w:p>
    <w:p w14:paraId="7A69A371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</w:t>
      </w:r>
      <w:r>
        <w:rPr>
          <w:rFonts w:asciiTheme="minorHAnsi" w:hAnsiTheme="minorHAnsi" w:cstheme="minorHAnsi"/>
          <w:lang w:val="bg-BG"/>
        </w:rPr>
        <w:t>а за сътрудничество за развитие.</w:t>
      </w:r>
    </w:p>
    <w:p w14:paraId="41B0110C" w14:textId="77777777" w:rsidR="00D351BD" w:rsidRPr="00B17821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2844B4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със срок на регистрация на дейността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EF0165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Кандидати, които са получили авансово финансиране </w:t>
      </w:r>
      <w:r w:rsidR="00B97DB4" w:rsidRPr="00EF0165">
        <w:rPr>
          <w:rFonts w:asciiTheme="minorHAnsi" w:hAnsiTheme="minorHAnsi" w:cstheme="minorHAnsi"/>
          <w:lang w:val="bg-BG"/>
        </w:rPr>
        <w:t xml:space="preserve">през 2024 г. </w:t>
      </w:r>
      <w:r w:rsidRPr="00EF0165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EF0165">
        <w:rPr>
          <w:rFonts w:asciiTheme="minorHAnsi" w:hAnsiTheme="minorHAnsi" w:cstheme="minorHAnsi"/>
          <w:lang w:val="bg-BG"/>
        </w:rPr>
        <w:t xml:space="preserve">2025 </w:t>
      </w:r>
      <w:r w:rsidRPr="00EF0165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EF0165">
        <w:rPr>
          <w:rFonts w:asciiTheme="minorHAnsi" w:hAnsiTheme="minorHAnsi" w:cstheme="minorHAnsi"/>
          <w:lang w:val="bg-BG"/>
        </w:rPr>
        <w:t xml:space="preserve">2027 </w:t>
      </w:r>
      <w:r w:rsidRPr="00EF0165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EC6573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EC6573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EC6573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73CE642E" w14:textId="3A69E2B3" w:rsidR="00640BFD" w:rsidRDefault="00640BF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0B2AAFF1" w14:textId="77777777" w:rsidR="00BF1B68" w:rsidRDefault="00BF1B6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6011D4AD" w14:textId="77777777" w:rsidR="00640BFD" w:rsidRDefault="00640BF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4D599B57" w14:textId="5F3A711A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.1. Допустими дейности</w:t>
      </w:r>
    </w:p>
    <w:p w14:paraId="1C34D2BD" w14:textId="77777777" w:rsidR="00625C63" w:rsidRPr="00B40895" w:rsidRDefault="00625C63" w:rsidP="00625C63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>
        <w:rPr>
          <w:rFonts w:asciiTheme="minorHAnsi" w:hAnsiTheme="minorHAnsi" w:cstheme="minorHAnsi"/>
          <w:iCs/>
          <w:color w:val="212121"/>
          <w:lang w:val="bg-BG"/>
        </w:rPr>
        <w:t xml:space="preserve">социална инфраструктура /образователна/здравна/ </w:t>
      </w: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B40895">
        <w:rPr>
          <w:rFonts w:asciiTheme="minorHAnsi" w:hAnsiTheme="minorHAnsi" w:cstheme="minorHAnsi"/>
          <w:i/>
          <w:iCs/>
          <w:color w:val="212121"/>
          <w:u w:val="single"/>
          <w:lang w:val="bg-BG"/>
        </w:rPr>
        <w:t>например:</w:t>
      </w:r>
      <w:r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Доставка на оборудване и материали, предназначени за обекти държавна или общинска собственост – училища, болници, детски градини, домове за стари хора и т.н.</w:t>
      </w:r>
      <w:r>
        <w:rPr>
          <w:rFonts w:asciiTheme="minorHAnsi" w:hAnsiTheme="minorHAnsi" w:cstheme="minorHAnsi"/>
          <w:iCs/>
          <w:color w:val="212121"/>
          <w:lang w:val="bg-BG"/>
        </w:rPr>
        <w:t xml:space="preserve">;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Строителни-ремонтни работи за подобряване състоянието на обекти, които са държавна или общинска собственост – училища, болници, детски градини, домове за стари хора и </w:t>
      </w:r>
      <w:r>
        <w:rPr>
          <w:rFonts w:asciiTheme="minorHAnsi" w:hAnsiTheme="minorHAnsi" w:cstheme="minorHAnsi"/>
          <w:iCs/>
          <w:color w:val="212121"/>
          <w:lang w:val="bg-BG"/>
        </w:rPr>
        <w:t>др.</w:t>
      </w:r>
    </w:p>
    <w:p w14:paraId="7967158A" w14:textId="175B788A" w:rsidR="00625C63" w:rsidRDefault="00625C63" w:rsidP="00625C63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>
        <w:rPr>
          <w:rFonts w:asciiTheme="minorHAnsi" w:hAnsiTheme="minorHAnsi" w:cstheme="minorHAnsi"/>
          <w:iCs/>
          <w:color w:val="212121"/>
          <w:lang w:val="bg-BG"/>
        </w:rPr>
        <w:t>Дейности за г</w:t>
      </w:r>
      <w:r w:rsidRPr="00625C63">
        <w:rPr>
          <w:rFonts w:asciiTheme="minorHAnsi" w:hAnsiTheme="minorHAnsi" w:cstheme="minorHAnsi"/>
          <w:iCs/>
          <w:color w:val="212121"/>
          <w:lang w:val="bg-BG"/>
        </w:rPr>
        <w:t>арантиране свободата на словото, медийния плурализъм, добрите практики за борба с дезинформацията и фалшивите новини, както и обмяната на опит и изграждането на трайни контакти и връзки между журналистите;</w:t>
      </w:r>
    </w:p>
    <w:p w14:paraId="55FE8001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повишаване на информира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ността за правата на гражданите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1F818680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г и за ограничаване на расизма, 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а и нетърпимостта в обществото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2836DDE2" w14:textId="77777777" w:rsidR="00625C63" w:rsidRPr="006435CC" w:rsidRDefault="00625C63" w:rsidP="00625C63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страната-партньор;</w:t>
      </w:r>
    </w:p>
    <w:p w14:paraId="4FC3ADA6" w14:textId="4CC33145" w:rsidR="005D038D" w:rsidRPr="00837C58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lastRenderedPageBreak/>
        <w:t>7.</w:t>
      </w:r>
      <w:r w:rsidR="00B12C2A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>
        <w:rPr>
          <w:rFonts w:asciiTheme="minorHAnsi" w:hAnsiTheme="minorHAnsi" w:cstheme="minorHAnsi"/>
          <w:color w:val="212121"/>
          <w:lang w:val="bg-BG"/>
        </w:rPr>
        <w:t>И</w:t>
      </w:r>
      <w:r w:rsidRPr="000764FB">
        <w:rPr>
          <w:rFonts w:asciiTheme="minorHAnsi" w:hAnsiTheme="minorHAnsi" w:cstheme="minorHAnsi"/>
          <w:color w:val="212121"/>
          <w:lang w:val="bg-BG"/>
        </w:rPr>
        <w:t xml:space="preserve">зготвяне </w:t>
      </w:r>
      <w:r w:rsidR="005D038D" w:rsidRPr="000764FB">
        <w:rPr>
          <w:rFonts w:asciiTheme="minorHAnsi" w:hAnsiTheme="minorHAnsi" w:cstheme="minorHAnsi"/>
          <w:color w:val="212121"/>
          <w:lang w:val="bg-BG"/>
        </w:rPr>
        <w:t xml:space="preserve">на </w:t>
      </w:r>
      <w:r w:rsidR="005D038D" w:rsidRPr="00BF1B68">
        <w:rPr>
          <w:rFonts w:asciiTheme="minorHAnsi" w:hAnsiTheme="minorHAnsi" w:cstheme="minorHAnsi"/>
          <w:b/>
          <w:color w:val="212121"/>
          <w:lang w:val="bg-BG"/>
        </w:rPr>
        <w:t>одитен доклад от независим финансов одитор</w:t>
      </w:r>
    </w:p>
    <w:p w14:paraId="3B4BC949" w14:textId="565ADA39" w:rsidR="0091200B" w:rsidRPr="00A823A0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t xml:space="preserve">Изготвяне на </w:t>
      </w:r>
      <w:r w:rsidRPr="00BF1B68">
        <w:rPr>
          <w:rFonts w:asciiTheme="minorHAnsi" w:hAnsiTheme="minorHAnsi" w:cstheme="minorHAnsi"/>
          <w:b/>
          <w:color w:val="212121"/>
          <w:lang w:val="bg-BG"/>
        </w:rPr>
        <w:t xml:space="preserve">Комуникационен план с </w:t>
      </w:r>
      <w:r w:rsidR="005D038D" w:rsidRPr="00BF1B68">
        <w:rPr>
          <w:rFonts w:asciiTheme="minorHAnsi" w:hAnsiTheme="minorHAnsi" w:cstheme="minorHAnsi"/>
          <w:b/>
          <w:color w:val="212121"/>
          <w:lang w:val="bg-BG"/>
        </w:rPr>
        <w:t>дейности за осигуряване на публичност и видимост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625C63">
        <w:rPr>
          <w:lang w:val="bg-BG"/>
        </w:rPr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0764FB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5D038D">
        <w:rPr>
          <w:rFonts w:cstheme="minorHAnsi"/>
          <w:b/>
          <w:iCs/>
          <w:color w:val="212121"/>
          <w:sz w:val="24"/>
          <w:szCs w:val="24"/>
          <w:lang w:val="bg-BG"/>
        </w:rPr>
        <w:t>7.2.</w:t>
      </w:r>
      <w:r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Допустими и недопустими разходи</w:t>
      </w:r>
    </w:p>
    <w:p w14:paraId="75447B36" w14:textId="75F64287" w:rsidR="000764FB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2.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 Разходите за изпълнение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бъдат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извършени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рамките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посочените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споразумението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целево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безвъзмездно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финансиране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срокове</w:t>
      </w:r>
      <w:r w:rsidRPr="000764FB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след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началото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преди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изтичане на срока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 изпълнение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0764FB">
        <w:rPr>
          <w:rFonts w:asciiTheme="minorHAnsi" w:hAnsiTheme="minorHAnsi" w:cstheme="minorHAnsi"/>
          <w:lang w:val="ru-RU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 начин, съвместим с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принципите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икономичност,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ефективност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ефикасност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D2E508D" w14:textId="03633D44" w:rsidR="00476934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извършени срещу необходимите </w:t>
      </w:r>
      <w:proofErr w:type="spellStart"/>
      <w:r w:rsidRPr="000764FB">
        <w:rPr>
          <w:rFonts w:asciiTheme="minorHAnsi" w:hAnsiTheme="minorHAnsi" w:cstheme="minorHAnsi"/>
          <w:lang w:val="bg-BG"/>
        </w:rPr>
        <w:t>разходооправдателни</w:t>
      </w:r>
      <w:proofErr w:type="spellEnd"/>
      <w:r w:rsidRPr="000764FB">
        <w:rPr>
          <w:rFonts w:asciiTheme="minorHAnsi" w:hAnsiTheme="minorHAnsi" w:cstheme="minorHAnsi"/>
          <w:lang w:val="bg-BG"/>
        </w:rPr>
        <w:t xml:space="preserve"> документи </w:t>
      </w:r>
      <w:r w:rsidR="00086CD4">
        <w:rPr>
          <w:rFonts w:asciiTheme="minorHAnsi" w:hAnsiTheme="minorHAnsi" w:cstheme="minorHAnsi"/>
          <w:lang w:val="bg-BG"/>
        </w:rPr>
        <w:t>–</w:t>
      </w:r>
      <w:r w:rsidRPr="000764FB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 са в р</w:t>
      </w:r>
      <w:r w:rsidR="000764FB" w:rsidRPr="000764FB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0764FB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0764FB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351775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0764FB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0764FB">
        <w:rPr>
          <w:rFonts w:asciiTheme="minorHAnsi" w:hAnsiTheme="minorHAnsi" w:cstheme="minorHAnsi"/>
          <w:lang w:val="bg-BG"/>
        </w:rPr>
        <w:t xml:space="preserve">/ </w:t>
      </w:r>
      <w:r w:rsidRPr="000764FB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0764FB">
        <w:rPr>
          <w:rFonts w:asciiTheme="minorHAnsi" w:hAnsiTheme="minorHAnsi" w:cstheme="minorHAnsi"/>
          <w:b/>
          <w:lang w:val="bg-BG"/>
        </w:rPr>
        <w:t>в размер до 10</w:t>
      </w:r>
      <w:r w:rsidRPr="000764FB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0764FB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4AA0C066" w:rsidR="00351775" w:rsidRPr="00C246C4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D5A61">
        <w:rPr>
          <w:rFonts w:asciiTheme="minorHAnsi" w:hAnsiTheme="minorHAnsi" w:cstheme="minorHAnsi"/>
          <w:lang w:val="bg-BG"/>
        </w:rPr>
        <w:t xml:space="preserve">разходи за извършване на </w:t>
      </w:r>
      <w:r w:rsidR="00BD5A61" w:rsidRPr="00BD5A61">
        <w:rPr>
          <w:rFonts w:asciiTheme="minorHAnsi" w:hAnsiTheme="minorHAnsi" w:cstheme="minorHAnsi"/>
          <w:lang w:val="bg-BG"/>
        </w:rPr>
        <w:t>адаптация</w:t>
      </w:r>
      <w:r w:rsidRPr="00BD5A61">
        <w:rPr>
          <w:rFonts w:asciiTheme="minorHAnsi" w:hAnsiTheme="minorHAnsi" w:cstheme="minorHAnsi"/>
          <w:lang w:val="bg-BG"/>
        </w:rPr>
        <w:t xml:space="preserve"> на документацията по проекта в раздел „Разходи за управление на проекта</w:t>
      </w:r>
      <w:r w:rsidR="00823966" w:rsidRPr="00BD5A61">
        <w:rPr>
          <w:rFonts w:asciiTheme="minorHAnsi" w:hAnsiTheme="minorHAnsi" w:cstheme="minorHAnsi"/>
          <w:lang w:val="bg-BG"/>
        </w:rPr>
        <w:t>“</w:t>
      </w:r>
      <w:r w:rsidR="00086CD4" w:rsidRPr="00BD5A61">
        <w:rPr>
          <w:rFonts w:asciiTheme="minorHAnsi" w:hAnsiTheme="minorHAnsi" w:cstheme="minorHAnsi"/>
          <w:b/>
          <w:lang w:val="bg-BG"/>
        </w:rPr>
        <w:t>.</w:t>
      </w:r>
    </w:p>
    <w:p w14:paraId="1401E465" w14:textId="3E68FB13" w:rsidR="00C246C4" w:rsidRDefault="00C246C4" w:rsidP="00C246C4">
      <w:pPr>
        <w:shd w:val="clear" w:color="auto" w:fill="FFFFFF"/>
        <w:spacing w:after="150"/>
        <w:jc w:val="both"/>
        <w:rPr>
          <w:rFonts w:cstheme="minorHAnsi"/>
          <w:lang w:val="bg-BG"/>
        </w:rPr>
      </w:pPr>
    </w:p>
    <w:p w14:paraId="5C74DC92" w14:textId="77777777" w:rsidR="00C246C4" w:rsidRPr="00C246C4" w:rsidRDefault="00C246C4" w:rsidP="00C246C4">
      <w:pPr>
        <w:shd w:val="clear" w:color="auto" w:fill="FFFFFF"/>
        <w:spacing w:after="150"/>
        <w:jc w:val="both"/>
        <w:rPr>
          <w:rFonts w:cstheme="minorHAnsi"/>
          <w:lang w:val="bg-BG"/>
        </w:rPr>
      </w:pPr>
      <w:bookmarkStart w:id="0" w:name="_GoBack"/>
      <w:bookmarkEnd w:id="0"/>
    </w:p>
    <w:p w14:paraId="65CB2613" w14:textId="77777777" w:rsidR="00476934" w:rsidRPr="006435CC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lastRenderedPageBreak/>
        <w:t>7.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Недопустими разходи</w:t>
      </w:r>
    </w:p>
    <w:p w14:paraId="3D808D1B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B17821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Комунални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B17821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Банкови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B17821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EC6573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B17821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EC6573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EC6573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Необосновани разходи, напр</w:t>
      </w:r>
      <w:r>
        <w:rPr>
          <w:rFonts w:asciiTheme="minorHAnsi" w:hAnsiTheme="minorHAnsi" w:cstheme="minorHAnsi"/>
          <w:color w:val="212121"/>
          <w:lang w:val="bg-BG"/>
        </w:rPr>
        <w:t>авени за дейности извън договорените в споразумението</w:t>
      </w:r>
    </w:p>
    <w:p w14:paraId="3B4FD34E" w14:textId="77777777" w:rsidR="00D351BD" w:rsidRDefault="00D351BD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5D038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B17821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proofErr w:type="spellStart"/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поддейности</w:t>
      </w:r>
      <w:proofErr w:type="spellEnd"/>
      <w:r w:rsidR="00F23286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към конкретната дейност (например за организиране на събитие и др.). В колона „Вид дейност“ следва да се въведе </w:t>
      </w:r>
      <w:r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677C38DA" w:rsidR="000312B6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239DEA99" w14:textId="77777777" w:rsidR="002B60FD" w:rsidRDefault="002B60FD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65C49FE" w14:textId="5B202A0E" w:rsidR="00E81F02" w:rsidRPr="000312B6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8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77777777" w:rsidR="00E81F02" w:rsidRPr="00837C58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Ф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</w:t>
      </w:r>
      <w:r w:rsidRPr="00A9526D">
        <w:rPr>
          <w:rFonts w:eastAsia="Times New Roman" w:cstheme="minorHAnsi"/>
          <w:color w:val="212121"/>
          <w:sz w:val="24"/>
          <w:szCs w:val="24"/>
          <w:lang w:val="bg-BG"/>
        </w:rPr>
        <w:t>: </w:t>
      </w:r>
      <w:bookmarkStart w:id="1" w:name="_Hlk242268842"/>
      <w:r w:rsidR="00BA6153">
        <w:fldChar w:fldCharType="begin"/>
      </w:r>
      <w:r w:rsidR="00BA6153" w:rsidRPr="00625C63">
        <w:rPr>
          <w:lang w:val="bg-BG"/>
        </w:rPr>
        <w:instrText xml:space="preserve"> </w:instrText>
      </w:r>
      <w:r w:rsidR="00BA6153">
        <w:instrText>HYPERLINK</w:instrText>
      </w:r>
      <w:r w:rsidR="00BA6153" w:rsidRPr="00625C63">
        <w:rPr>
          <w:lang w:val="bg-BG"/>
        </w:rPr>
        <w:instrText xml:space="preserve"> "</w:instrText>
      </w:r>
      <w:r w:rsidR="00BA6153">
        <w:instrText>https</w:instrText>
      </w:r>
      <w:r w:rsidR="00BA6153" w:rsidRPr="00625C63">
        <w:rPr>
          <w:lang w:val="bg-BG"/>
        </w:rPr>
        <w:instrText>://</w:instrText>
      </w:r>
      <w:r w:rsidR="00BA6153">
        <w:instrText>www</w:instrText>
      </w:r>
      <w:r w:rsidR="00BA6153" w:rsidRPr="00625C63">
        <w:rPr>
          <w:lang w:val="bg-BG"/>
        </w:rPr>
        <w:instrText>.</w:instrText>
      </w:r>
      <w:r w:rsidR="00BA6153">
        <w:instrText>mfa</w:instrText>
      </w:r>
      <w:r w:rsidR="00BA6153" w:rsidRPr="00625C63">
        <w:rPr>
          <w:lang w:val="bg-BG"/>
        </w:rPr>
        <w:instrText>.</w:instrText>
      </w:r>
      <w:r w:rsidR="00BA6153">
        <w:instrText>bg</w:instrText>
      </w:r>
      <w:r w:rsidR="00BA6153" w:rsidRPr="00625C63">
        <w:rPr>
          <w:lang w:val="bg-BG"/>
        </w:rPr>
        <w:instrText>/</w:instrText>
      </w:r>
      <w:r w:rsidR="00BA6153">
        <w:instrText>bg</w:instrText>
      </w:r>
      <w:r w:rsidR="00BA6153" w:rsidRPr="00625C63">
        <w:rPr>
          <w:lang w:val="bg-BG"/>
        </w:rPr>
        <w:instrText xml:space="preserve">/3865" </w:instrText>
      </w:r>
      <w:r w:rsidR="00BA6153">
        <w:fldChar w:fldCharType="separate"/>
      </w:r>
      <w:r w:rsidR="00DA3B03" w:rsidRPr="00A9526D">
        <w:rPr>
          <w:rStyle w:val="Hyperlink"/>
        </w:rPr>
        <w:t>https</w:t>
      </w:r>
      <w:r w:rsidR="00DA3B03" w:rsidRPr="00A9526D">
        <w:rPr>
          <w:rStyle w:val="Hyperlink"/>
          <w:lang w:val="ru-RU"/>
        </w:rPr>
        <w:t>://</w:t>
      </w:r>
      <w:r w:rsidR="00DA3B03" w:rsidRPr="00A9526D">
        <w:rPr>
          <w:rStyle w:val="Hyperlink"/>
        </w:rPr>
        <w:t>www</w:t>
      </w:r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mfa</w:t>
      </w:r>
      <w:proofErr w:type="spellEnd"/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/3865</w:t>
      </w:r>
      <w:r w:rsidR="00BA6153">
        <w:rPr>
          <w:rStyle w:val="Hyperlink"/>
          <w:lang w:val="ru-RU"/>
        </w:rPr>
        <w:fldChar w:fldCharType="end"/>
      </w:r>
      <w:bookmarkEnd w:id="1"/>
    </w:p>
    <w:p w14:paraId="192F7204" w14:textId="77777777" w:rsidR="007C034A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4FB8F3CA" w:rsidR="00E81F0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Посолството на Република България в </w:t>
      </w:r>
      <w:r w:rsidR="00FD1C7A">
        <w:rPr>
          <w:rFonts w:cstheme="minorHAnsi"/>
          <w:color w:val="212121"/>
          <w:lang w:val="ru-RU"/>
        </w:rPr>
        <w:t xml:space="preserve">Скопие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</w:t>
      </w:r>
      <w:proofErr w:type="spellStart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Неполучаването</w:t>
      </w:r>
      <w:proofErr w:type="spellEnd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такава информация в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4F152A20" w:rsidR="00EC6573" w:rsidRDefault="00EC6573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9FDF519" w14:textId="56A93E5A" w:rsidR="00FD1C7A" w:rsidRDefault="00FD1C7A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</w:rPr>
      </w:pPr>
    </w:p>
    <w:p w14:paraId="35C9D617" w14:textId="337524F5" w:rsidR="00BD5A61" w:rsidRDefault="00BD5A61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</w:rPr>
      </w:pPr>
    </w:p>
    <w:p w14:paraId="301791AA" w14:textId="157EB5FB" w:rsidR="00BD5A61" w:rsidRDefault="00BD5A61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</w:rPr>
      </w:pPr>
    </w:p>
    <w:p w14:paraId="39182DAF" w14:textId="0F405E49" w:rsidR="00BD5A61" w:rsidRDefault="00BD5A61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</w:rPr>
      </w:pPr>
    </w:p>
    <w:p w14:paraId="336DBEC2" w14:textId="73A7F60A" w:rsidR="00BD5A61" w:rsidRDefault="00BD5A61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</w:rPr>
      </w:pPr>
    </w:p>
    <w:p w14:paraId="0D96DAD7" w14:textId="77777777" w:rsidR="00BD5A61" w:rsidRPr="00FD1C7A" w:rsidRDefault="00BD5A61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</w:rPr>
      </w:pPr>
    </w:p>
    <w:p w14:paraId="38C08EE1" w14:textId="6BF3459C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6EC25FAA" w14:textId="77777777" w:rsidR="00C246C4" w:rsidRDefault="00C246C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6ED404D7" w14:textId="77777777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Проектните предложения ще се приемат по електронната поща на адрес:</w:t>
      </w:r>
    </w:p>
    <w:p w14:paraId="56CA9395" w14:textId="77777777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</w:p>
    <w:p w14:paraId="348C8F20" w14:textId="77777777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</w:pPr>
      <w:r w:rsidRPr="00A934C7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>Skopjeprojects@mfa.bg</w:t>
      </w:r>
    </w:p>
    <w:p w14:paraId="0F5B89DB" w14:textId="77777777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</w:p>
    <w:p w14:paraId="45C4581F" w14:textId="77777777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Проектните предложения трябва задължително да бъдат изпращани като два отделни файла - /1/ във формат Word и /2/ във формат PDF (сканиран с подпис и печат).</w:t>
      </w:r>
    </w:p>
    <w:p w14:paraId="187574A1" w14:textId="6694D321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Проектите следва да бъдат на български или на английски език.</w:t>
      </w:r>
    </w:p>
    <w:p w14:paraId="69A2089E" w14:textId="740E6D5B" w:rsidR="005C594D" w:rsidRPr="00837C58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Проектите се приемат в срок до 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01 декември</w:t>
      </w: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202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6</w:t>
      </w: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г.</w:t>
      </w:r>
    </w:p>
    <w:p w14:paraId="08318738" w14:textId="77777777" w:rsidR="00C767F4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6370DC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C6334B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>
        <w:rPr>
          <w:rFonts w:asciiTheme="minorHAnsi" w:hAnsiTheme="minorHAnsi" w:cstheme="minorHAnsi"/>
          <w:color w:val="212121"/>
          <w:lang w:val="bg-BG"/>
        </w:rPr>
        <w:t xml:space="preserve"> 2025-2030</w:t>
      </w:r>
    </w:p>
    <w:p w14:paraId="208135C0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D351B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4A3FC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11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. 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Цикъл на п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>лащания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та по одобрени проекти</w:t>
      </w:r>
    </w:p>
    <w:p w14:paraId="62A2B18F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Плащанията по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одобрените проектни предложения се извършват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по следния начин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въз основа на сключено споразумение ( по образец)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:</w:t>
      </w:r>
    </w:p>
    <w:p w14:paraId="1682A56D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lastRenderedPageBreak/>
        <w:t>Авансово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% от размера на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7FFA5533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40%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след получаването и одобряването от Министерството на външните работи на междинен доклад и финансов отчет за междинното изпълнение на проекта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41A3808F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за покриване на направените от бенефициента разходи за приключване на проекта, но не повече от 10%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средства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ан от независим финансов одитор.</w:t>
      </w:r>
    </w:p>
    <w:p w14:paraId="3887D1AE" w14:textId="77777777" w:rsidR="00D351B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37C58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61DCBD27" w:rsidR="007062B5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процедурата по оценяване, подбор и одобрение на проектните предложения в срок до 14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работни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дни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>приключване на отделните етапи на процедурата</w:t>
      </w: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76984">
        <w:rPr>
          <w:rFonts w:eastAsia="Times New Roman" w:cstheme="minorHAnsi"/>
          <w:color w:val="212121"/>
          <w:sz w:val="24"/>
          <w:szCs w:val="24"/>
          <w:lang w:val="bg-BG"/>
        </w:rPr>
        <w:t xml:space="preserve">Посолството консулство на Република България в </w:t>
      </w:r>
      <w:r w:rsidR="00FD1C7A">
        <w:rPr>
          <w:rFonts w:eastAsia="Times New Roman" w:cstheme="minorHAnsi"/>
          <w:color w:val="212121"/>
          <w:sz w:val="24"/>
          <w:szCs w:val="24"/>
          <w:lang w:val="bg-BG"/>
        </w:rPr>
        <w:t>Скопие</w:t>
      </w:r>
      <w:r w:rsidR="000312B6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DE541A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DE541A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Чл.23</w:t>
      </w:r>
      <w:r>
        <w:rPr>
          <w:sz w:val="24"/>
          <w:szCs w:val="24"/>
          <w:lang w:val="bg-BG"/>
        </w:rPr>
        <w:t>(</w:t>
      </w:r>
      <w:r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) </w:t>
      </w:r>
      <w:r>
        <w:rPr>
          <w:rFonts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lastRenderedPageBreak/>
        <w:t>има наличие на непогасени частни задължения към държавата, изброени в чл. 3, ал.</w:t>
      </w:r>
      <w:r w:rsidR="000312B6">
        <w:rPr>
          <w:rFonts w:cs="Verdana"/>
          <w:sz w:val="24"/>
          <w:szCs w:val="24"/>
          <w:lang w:val="bg-BG"/>
        </w:rPr>
        <w:t xml:space="preserve"> </w:t>
      </w:r>
      <w:r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6DDEBAB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3AA6F236" w14:textId="7685A2E5" w:rsidR="00FD1C7A" w:rsidRDefault="00FD1C7A" w:rsidP="00FD1C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/>
        <w:jc w:val="both"/>
        <w:rPr>
          <w:rFonts w:cs="Verdana"/>
          <w:sz w:val="24"/>
          <w:szCs w:val="24"/>
          <w:lang w:val="bg-BG"/>
        </w:rPr>
      </w:pPr>
    </w:p>
    <w:p w14:paraId="1B80E69E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(7) </w:t>
      </w:r>
      <w:r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0312B6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Sect="00814F03">
      <w:footerReference w:type="default" r:id="rId9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1348A" w14:textId="77777777" w:rsidR="009843A5" w:rsidRDefault="009843A5" w:rsidP="003E46F1">
      <w:pPr>
        <w:spacing w:after="0" w:line="240" w:lineRule="auto"/>
      </w:pPr>
      <w:r>
        <w:separator/>
      </w:r>
    </w:p>
  </w:endnote>
  <w:endnote w:type="continuationSeparator" w:id="0">
    <w:p w14:paraId="7FB647A6" w14:textId="77777777" w:rsidR="009843A5" w:rsidRDefault="009843A5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433935E1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46C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77EBA" w14:textId="77777777" w:rsidR="009843A5" w:rsidRDefault="009843A5" w:rsidP="003E46F1">
      <w:pPr>
        <w:spacing w:after="0" w:line="240" w:lineRule="auto"/>
      </w:pPr>
      <w:r>
        <w:separator/>
      </w:r>
    </w:p>
  </w:footnote>
  <w:footnote w:type="continuationSeparator" w:id="0">
    <w:p w14:paraId="509279ED" w14:textId="77777777" w:rsidR="009843A5" w:rsidRDefault="009843A5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0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6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1"/>
  </w:num>
  <w:num w:numId="3">
    <w:abstractNumId w:val="32"/>
  </w:num>
  <w:num w:numId="4">
    <w:abstractNumId w:val="23"/>
  </w:num>
  <w:num w:numId="5">
    <w:abstractNumId w:val="22"/>
  </w:num>
  <w:num w:numId="6">
    <w:abstractNumId w:val="24"/>
  </w:num>
  <w:num w:numId="7">
    <w:abstractNumId w:val="25"/>
  </w:num>
  <w:num w:numId="8">
    <w:abstractNumId w:val="18"/>
  </w:num>
  <w:num w:numId="9">
    <w:abstractNumId w:val="12"/>
  </w:num>
  <w:num w:numId="10">
    <w:abstractNumId w:val="28"/>
  </w:num>
  <w:num w:numId="11">
    <w:abstractNumId w:val="26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9"/>
  </w:num>
  <w:num w:numId="17">
    <w:abstractNumId w:val="10"/>
  </w:num>
  <w:num w:numId="18">
    <w:abstractNumId w:val="4"/>
  </w:num>
  <w:num w:numId="19">
    <w:abstractNumId w:val="29"/>
  </w:num>
  <w:num w:numId="20">
    <w:abstractNumId w:val="27"/>
  </w:num>
  <w:num w:numId="21">
    <w:abstractNumId w:val="30"/>
  </w:num>
  <w:num w:numId="22">
    <w:abstractNumId w:val="16"/>
  </w:num>
  <w:num w:numId="23">
    <w:abstractNumId w:val="5"/>
  </w:num>
  <w:num w:numId="24">
    <w:abstractNumId w:val="19"/>
  </w:num>
  <w:num w:numId="25">
    <w:abstractNumId w:val="14"/>
  </w:num>
  <w:num w:numId="26">
    <w:abstractNumId w:val="15"/>
  </w:num>
  <w:num w:numId="27">
    <w:abstractNumId w:val="6"/>
  </w:num>
  <w:num w:numId="28">
    <w:abstractNumId w:val="13"/>
  </w:num>
  <w:num w:numId="29">
    <w:abstractNumId w:val="8"/>
  </w:num>
  <w:num w:numId="30">
    <w:abstractNumId w:val="17"/>
  </w:num>
  <w:num w:numId="31">
    <w:abstractNumId w:val="20"/>
  </w:num>
  <w:num w:numId="32">
    <w:abstractNumId w:val="11"/>
  </w:num>
  <w:num w:numId="33">
    <w:abstractNumId w:val="31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10714"/>
    <w:rsid w:val="000312B6"/>
    <w:rsid w:val="000471A9"/>
    <w:rsid w:val="000556DF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B48F1"/>
    <w:rsid w:val="000D48C9"/>
    <w:rsid w:val="000D69C2"/>
    <w:rsid w:val="000D6E7C"/>
    <w:rsid w:val="000E497B"/>
    <w:rsid w:val="000F54B6"/>
    <w:rsid w:val="0012296E"/>
    <w:rsid w:val="001302CC"/>
    <w:rsid w:val="0013609B"/>
    <w:rsid w:val="001445D1"/>
    <w:rsid w:val="0016003C"/>
    <w:rsid w:val="0016578E"/>
    <w:rsid w:val="00165F76"/>
    <w:rsid w:val="0017461F"/>
    <w:rsid w:val="00176FE2"/>
    <w:rsid w:val="00182362"/>
    <w:rsid w:val="00193048"/>
    <w:rsid w:val="00195027"/>
    <w:rsid w:val="001A1179"/>
    <w:rsid w:val="001A3B32"/>
    <w:rsid w:val="001B1E0A"/>
    <w:rsid w:val="001B3B61"/>
    <w:rsid w:val="001D1D81"/>
    <w:rsid w:val="001D4F9E"/>
    <w:rsid w:val="001E2A04"/>
    <w:rsid w:val="001E40D4"/>
    <w:rsid w:val="001E6A0E"/>
    <w:rsid w:val="001F252A"/>
    <w:rsid w:val="001F5968"/>
    <w:rsid w:val="00202479"/>
    <w:rsid w:val="00206DB9"/>
    <w:rsid w:val="00215812"/>
    <w:rsid w:val="00220D70"/>
    <w:rsid w:val="002228F8"/>
    <w:rsid w:val="00222C05"/>
    <w:rsid w:val="00225402"/>
    <w:rsid w:val="002310AA"/>
    <w:rsid w:val="00235E78"/>
    <w:rsid w:val="002462D1"/>
    <w:rsid w:val="00265E72"/>
    <w:rsid w:val="0026733B"/>
    <w:rsid w:val="00271C40"/>
    <w:rsid w:val="00280A15"/>
    <w:rsid w:val="00281A59"/>
    <w:rsid w:val="002844B4"/>
    <w:rsid w:val="00284CD0"/>
    <w:rsid w:val="002A57F6"/>
    <w:rsid w:val="002A7298"/>
    <w:rsid w:val="002B60FD"/>
    <w:rsid w:val="002C0C0C"/>
    <w:rsid w:val="002D2B18"/>
    <w:rsid w:val="002D2C8E"/>
    <w:rsid w:val="002F11F3"/>
    <w:rsid w:val="002F2B17"/>
    <w:rsid w:val="002F2C52"/>
    <w:rsid w:val="00326EB3"/>
    <w:rsid w:val="00327425"/>
    <w:rsid w:val="00334B25"/>
    <w:rsid w:val="00335184"/>
    <w:rsid w:val="00342F15"/>
    <w:rsid w:val="00351775"/>
    <w:rsid w:val="00351785"/>
    <w:rsid w:val="00351F71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6175"/>
    <w:rsid w:val="003E46F1"/>
    <w:rsid w:val="003E784F"/>
    <w:rsid w:val="00403339"/>
    <w:rsid w:val="00403775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76934"/>
    <w:rsid w:val="00482B91"/>
    <w:rsid w:val="00494D41"/>
    <w:rsid w:val="004A3FC8"/>
    <w:rsid w:val="004A5F20"/>
    <w:rsid w:val="004B2D26"/>
    <w:rsid w:val="004D113C"/>
    <w:rsid w:val="004D6D1D"/>
    <w:rsid w:val="004D7BA4"/>
    <w:rsid w:val="004E03DD"/>
    <w:rsid w:val="004E76A0"/>
    <w:rsid w:val="004F4160"/>
    <w:rsid w:val="0052407A"/>
    <w:rsid w:val="0053320E"/>
    <w:rsid w:val="00542C2A"/>
    <w:rsid w:val="00550F2B"/>
    <w:rsid w:val="0055491B"/>
    <w:rsid w:val="00561D46"/>
    <w:rsid w:val="00563038"/>
    <w:rsid w:val="00563962"/>
    <w:rsid w:val="00563B01"/>
    <w:rsid w:val="00564F81"/>
    <w:rsid w:val="00570412"/>
    <w:rsid w:val="00587EC1"/>
    <w:rsid w:val="005947D6"/>
    <w:rsid w:val="005959C2"/>
    <w:rsid w:val="005A3DA8"/>
    <w:rsid w:val="005B077C"/>
    <w:rsid w:val="005C03E0"/>
    <w:rsid w:val="005C31C2"/>
    <w:rsid w:val="005C594D"/>
    <w:rsid w:val="005D038D"/>
    <w:rsid w:val="005D4674"/>
    <w:rsid w:val="005D5B7B"/>
    <w:rsid w:val="005D7B25"/>
    <w:rsid w:val="005E6AC8"/>
    <w:rsid w:val="005E6BCF"/>
    <w:rsid w:val="005F2A2E"/>
    <w:rsid w:val="00607756"/>
    <w:rsid w:val="00613AB3"/>
    <w:rsid w:val="006157AF"/>
    <w:rsid w:val="006217A3"/>
    <w:rsid w:val="00625C63"/>
    <w:rsid w:val="00625FD6"/>
    <w:rsid w:val="006262C5"/>
    <w:rsid w:val="006307EB"/>
    <w:rsid w:val="006370DC"/>
    <w:rsid w:val="00637B09"/>
    <w:rsid w:val="00640925"/>
    <w:rsid w:val="00640BFD"/>
    <w:rsid w:val="006435CC"/>
    <w:rsid w:val="00644B8E"/>
    <w:rsid w:val="0066700A"/>
    <w:rsid w:val="00675165"/>
    <w:rsid w:val="0067706D"/>
    <w:rsid w:val="006810BF"/>
    <w:rsid w:val="00681C10"/>
    <w:rsid w:val="00682F7A"/>
    <w:rsid w:val="00695619"/>
    <w:rsid w:val="006B2221"/>
    <w:rsid w:val="006D0F40"/>
    <w:rsid w:val="006D3A0D"/>
    <w:rsid w:val="006D739F"/>
    <w:rsid w:val="006E6586"/>
    <w:rsid w:val="006F3AAA"/>
    <w:rsid w:val="0070122E"/>
    <w:rsid w:val="00705933"/>
    <w:rsid w:val="007062B5"/>
    <w:rsid w:val="0071166B"/>
    <w:rsid w:val="007239F8"/>
    <w:rsid w:val="00734615"/>
    <w:rsid w:val="007375CA"/>
    <w:rsid w:val="00741341"/>
    <w:rsid w:val="00754B52"/>
    <w:rsid w:val="00756D26"/>
    <w:rsid w:val="00773F2E"/>
    <w:rsid w:val="007937AA"/>
    <w:rsid w:val="00797209"/>
    <w:rsid w:val="007A4F3D"/>
    <w:rsid w:val="007B1FFF"/>
    <w:rsid w:val="007C034A"/>
    <w:rsid w:val="007C3AEC"/>
    <w:rsid w:val="007D0DCF"/>
    <w:rsid w:val="007D3732"/>
    <w:rsid w:val="007E4483"/>
    <w:rsid w:val="007F2D8C"/>
    <w:rsid w:val="007F77C3"/>
    <w:rsid w:val="008070D7"/>
    <w:rsid w:val="00814F03"/>
    <w:rsid w:val="00816405"/>
    <w:rsid w:val="00822280"/>
    <w:rsid w:val="00823966"/>
    <w:rsid w:val="0082498D"/>
    <w:rsid w:val="00837C58"/>
    <w:rsid w:val="00847D27"/>
    <w:rsid w:val="008567B8"/>
    <w:rsid w:val="00864CD3"/>
    <w:rsid w:val="0086609E"/>
    <w:rsid w:val="00872A85"/>
    <w:rsid w:val="00883F16"/>
    <w:rsid w:val="008853E2"/>
    <w:rsid w:val="00896D8E"/>
    <w:rsid w:val="008975A0"/>
    <w:rsid w:val="008B31BC"/>
    <w:rsid w:val="008B6F1C"/>
    <w:rsid w:val="008E1374"/>
    <w:rsid w:val="008E544C"/>
    <w:rsid w:val="0091200B"/>
    <w:rsid w:val="0091450D"/>
    <w:rsid w:val="00917E9C"/>
    <w:rsid w:val="009536E2"/>
    <w:rsid w:val="00953829"/>
    <w:rsid w:val="00956173"/>
    <w:rsid w:val="00964B23"/>
    <w:rsid w:val="0097308E"/>
    <w:rsid w:val="00973678"/>
    <w:rsid w:val="00975BA8"/>
    <w:rsid w:val="009843A5"/>
    <w:rsid w:val="00986E7A"/>
    <w:rsid w:val="0099314B"/>
    <w:rsid w:val="00993BD1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B56"/>
    <w:rsid w:val="00A04C0D"/>
    <w:rsid w:val="00A14F41"/>
    <w:rsid w:val="00A200EF"/>
    <w:rsid w:val="00A406B2"/>
    <w:rsid w:val="00A51EFA"/>
    <w:rsid w:val="00A564FB"/>
    <w:rsid w:val="00A60EFF"/>
    <w:rsid w:val="00A618A4"/>
    <w:rsid w:val="00A65E1E"/>
    <w:rsid w:val="00A75138"/>
    <w:rsid w:val="00A823A0"/>
    <w:rsid w:val="00A8795C"/>
    <w:rsid w:val="00A934C7"/>
    <w:rsid w:val="00A9526D"/>
    <w:rsid w:val="00AB4C5F"/>
    <w:rsid w:val="00AD5295"/>
    <w:rsid w:val="00AD7C1F"/>
    <w:rsid w:val="00AE2652"/>
    <w:rsid w:val="00AF49F7"/>
    <w:rsid w:val="00B00E6B"/>
    <w:rsid w:val="00B024CB"/>
    <w:rsid w:val="00B024D1"/>
    <w:rsid w:val="00B12C2A"/>
    <w:rsid w:val="00B17821"/>
    <w:rsid w:val="00B3731B"/>
    <w:rsid w:val="00B40895"/>
    <w:rsid w:val="00B415C3"/>
    <w:rsid w:val="00B47EF6"/>
    <w:rsid w:val="00B50661"/>
    <w:rsid w:val="00B56933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C622E"/>
    <w:rsid w:val="00BC6297"/>
    <w:rsid w:val="00BD2320"/>
    <w:rsid w:val="00BD3E6B"/>
    <w:rsid w:val="00BD5A61"/>
    <w:rsid w:val="00BD612D"/>
    <w:rsid w:val="00BE5CE3"/>
    <w:rsid w:val="00BF1B68"/>
    <w:rsid w:val="00C005D6"/>
    <w:rsid w:val="00C1193E"/>
    <w:rsid w:val="00C16027"/>
    <w:rsid w:val="00C224A8"/>
    <w:rsid w:val="00C246C4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1A6E"/>
    <w:rsid w:val="00CA39C2"/>
    <w:rsid w:val="00CA507E"/>
    <w:rsid w:val="00CB533B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26713"/>
    <w:rsid w:val="00D30452"/>
    <w:rsid w:val="00D30EB9"/>
    <w:rsid w:val="00D31FDB"/>
    <w:rsid w:val="00D351BD"/>
    <w:rsid w:val="00D40B90"/>
    <w:rsid w:val="00D41C68"/>
    <w:rsid w:val="00D42569"/>
    <w:rsid w:val="00D44D90"/>
    <w:rsid w:val="00D47533"/>
    <w:rsid w:val="00D52FEE"/>
    <w:rsid w:val="00D63F24"/>
    <w:rsid w:val="00D647D7"/>
    <w:rsid w:val="00D66A15"/>
    <w:rsid w:val="00D7310F"/>
    <w:rsid w:val="00D744CA"/>
    <w:rsid w:val="00D9501B"/>
    <w:rsid w:val="00DA323F"/>
    <w:rsid w:val="00DA3B03"/>
    <w:rsid w:val="00DB6409"/>
    <w:rsid w:val="00DC0ACF"/>
    <w:rsid w:val="00DC30E9"/>
    <w:rsid w:val="00DE3405"/>
    <w:rsid w:val="00DE541A"/>
    <w:rsid w:val="00DF15D2"/>
    <w:rsid w:val="00DF342A"/>
    <w:rsid w:val="00E03127"/>
    <w:rsid w:val="00E15899"/>
    <w:rsid w:val="00E22FA3"/>
    <w:rsid w:val="00E301E5"/>
    <w:rsid w:val="00E321D4"/>
    <w:rsid w:val="00E32E85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6DAE"/>
    <w:rsid w:val="00E805AB"/>
    <w:rsid w:val="00E81F02"/>
    <w:rsid w:val="00E859F6"/>
    <w:rsid w:val="00E96C5C"/>
    <w:rsid w:val="00EA0EB6"/>
    <w:rsid w:val="00EB251F"/>
    <w:rsid w:val="00EB5DE7"/>
    <w:rsid w:val="00EC3CFC"/>
    <w:rsid w:val="00EC4352"/>
    <w:rsid w:val="00EC6573"/>
    <w:rsid w:val="00EC777C"/>
    <w:rsid w:val="00ED05D5"/>
    <w:rsid w:val="00EE0328"/>
    <w:rsid w:val="00EE7BB1"/>
    <w:rsid w:val="00EF0165"/>
    <w:rsid w:val="00F06F6E"/>
    <w:rsid w:val="00F11136"/>
    <w:rsid w:val="00F11FAA"/>
    <w:rsid w:val="00F13F23"/>
    <w:rsid w:val="00F14B1C"/>
    <w:rsid w:val="00F23286"/>
    <w:rsid w:val="00F704BA"/>
    <w:rsid w:val="00F75440"/>
    <w:rsid w:val="00F809B8"/>
    <w:rsid w:val="00F810C5"/>
    <w:rsid w:val="00F8509F"/>
    <w:rsid w:val="00F87627"/>
    <w:rsid w:val="00F90922"/>
    <w:rsid w:val="00F937AE"/>
    <w:rsid w:val="00F96D03"/>
    <w:rsid w:val="00FA0899"/>
    <w:rsid w:val="00FB048A"/>
    <w:rsid w:val="00FB1EC1"/>
    <w:rsid w:val="00FB43BE"/>
    <w:rsid w:val="00FB5F4A"/>
    <w:rsid w:val="00FD143C"/>
    <w:rsid w:val="00FD1C7A"/>
    <w:rsid w:val="00FD2ED1"/>
    <w:rsid w:val="00FD375F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5A6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D5A6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501100EC-72CD-49D7-AE2C-AA1D1B078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2779</Words>
  <Characters>15845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BG-EMB</cp:lastModifiedBy>
  <cp:revision>3</cp:revision>
  <cp:lastPrinted>2023-03-17T10:29:00Z</cp:lastPrinted>
  <dcterms:created xsi:type="dcterms:W3CDTF">2026-10-21T09:56:00Z</dcterms:created>
  <dcterms:modified xsi:type="dcterms:W3CDTF">2026-10-22T12:35:00Z</dcterms:modified>
</cp:coreProperties>
</file>